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D570" w14:textId="508DB157" w:rsidR="00FB70AD" w:rsidRPr="00FB70AD" w:rsidRDefault="00FB70AD" w:rsidP="00FB70AD">
      <w:pPr>
        <w:pStyle w:val="Heading1"/>
        <w:shd w:val="clear" w:color="auto" w:fill="FFFFFF"/>
        <w:rPr>
          <w:rFonts w:ascii="Arial Narrow" w:hAnsi="Arial Narrow"/>
          <w:b/>
          <w:bCs/>
          <w:caps/>
          <w:color w:val="222222"/>
          <w:spacing w:val="6"/>
        </w:rPr>
      </w:pPr>
      <w:r w:rsidRPr="002D7EC8">
        <w:rPr>
          <w:rFonts w:ascii="Calibri Light" w:hAnsi="Calibri Light"/>
          <w:b/>
          <w:bCs/>
          <w:caps/>
          <w:color w:val="222222"/>
          <w:spacing w:val="6"/>
          <w:sz w:val="48"/>
          <w:szCs w:val="48"/>
        </w:rPr>
        <w:t>Stuart J. dykstra</w:t>
      </w:r>
    </w:p>
    <w:p w14:paraId="7327E8CF" w14:textId="6F312C51" w:rsidR="00FB70AD" w:rsidRPr="00101433" w:rsidRDefault="00FB70AD" w:rsidP="00101433">
      <w:pPr>
        <w:spacing w:after="120"/>
        <w:jc w:val="both"/>
        <w:rPr>
          <w:rFonts w:ascii="Calibri Light" w:hAnsi="Calibri Light" w:cs="Calibri Light"/>
          <w:b/>
          <w:bCs/>
          <w:sz w:val="32"/>
          <w:szCs w:val="32"/>
        </w:rPr>
      </w:pPr>
      <w:r w:rsidRPr="00101433">
        <w:rPr>
          <w:rFonts w:ascii="Calibri Light" w:eastAsia="Times New Roman" w:hAnsi="Calibri Light" w:cs="Calibri Light"/>
          <w:noProof/>
          <w:color w:val="000000"/>
        </w:rPr>
        <w:drawing>
          <wp:anchor distT="0" distB="0" distL="182880" distR="182880" simplePos="0" relativeHeight="251658240" behindDoc="0" locked="0" layoutInCell="1" allowOverlap="0" wp14:anchorId="7B46D4E2" wp14:editId="34659EB7">
            <wp:simplePos x="0" y="0"/>
            <wp:positionH relativeFrom="column">
              <wp:posOffset>15875</wp:posOffset>
            </wp:positionH>
            <wp:positionV relativeFrom="paragraph">
              <wp:posOffset>40640</wp:posOffset>
            </wp:positionV>
            <wp:extent cx="1903095" cy="1732915"/>
            <wp:effectExtent l="0" t="0" r="190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433">
        <w:rPr>
          <w:rFonts w:ascii="Calibri Light" w:hAnsi="Calibri Light" w:cs="Calibri Light"/>
          <w:b/>
          <w:bCs/>
          <w:sz w:val="32"/>
          <w:szCs w:val="32"/>
        </w:rPr>
        <w:t>Mr. Stuart J. Dykstra</w:t>
      </w:r>
    </w:p>
    <w:p w14:paraId="5D1B5258" w14:textId="28B15750" w:rsidR="00FB70AD" w:rsidRPr="00101433" w:rsidRDefault="00FB70AD" w:rsidP="00101433">
      <w:pPr>
        <w:spacing w:after="120"/>
        <w:rPr>
          <w:rFonts w:ascii="Calibri Light" w:hAnsi="Calibri Light"/>
          <w:sz w:val="32"/>
          <w:szCs w:val="32"/>
        </w:rPr>
      </w:pPr>
      <w:r w:rsidRPr="00101433">
        <w:rPr>
          <w:rFonts w:ascii="Calibri Light" w:hAnsi="Calibri Light"/>
          <w:sz w:val="32"/>
          <w:szCs w:val="32"/>
        </w:rPr>
        <w:t>Director of Programs</w:t>
      </w:r>
    </w:p>
    <w:p w14:paraId="7C32F1A0" w14:textId="77777777" w:rsidR="00FB70AD" w:rsidRPr="00101433" w:rsidRDefault="00FB70AD" w:rsidP="00FB70AD">
      <w:pPr>
        <w:spacing w:after="0"/>
        <w:rPr>
          <w:rFonts w:ascii="Calibri Light" w:hAnsi="Calibri Light"/>
          <w:sz w:val="24"/>
          <w:szCs w:val="24"/>
        </w:rPr>
      </w:pPr>
      <w:r w:rsidRPr="00101433">
        <w:rPr>
          <w:rFonts w:ascii="Calibri Light" w:hAnsi="Calibri Light"/>
        </w:rPr>
        <w:t xml:space="preserve">  </w:t>
      </w:r>
      <w:r w:rsidRPr="00101433">
        <w:rPr>
          <w:rFonts w:ascii="Calibri Light" w:hAnsi="Calibri Light"/>
          <w:sz w:val="24"/>
          <w:szCs w:val="24"/>
        </w:rPr>
        <w:t> </w:t>
      </w:r>
      <w:hyperlink r:id="rId9" w:history="1">
        <w:r w:rsidRPr="00101433">
          <w:rPr>
            <w:rStyle w:val="Hyperlink"/>
            <w:rFonts w:ascii="Calibri Light" w:hAnsi="Calibri Light"/>
            <w:color w:val="008094"/>
            <w:sz w:val="24"/>
            <w:szCs w:val="24"/>
          </w:rPr>
          <w:t>Clean Water Institute</w:t>
        </w:r>
      </w:hyperlink>
    </w:p>
    <w:p w14:paraId="496C8A66" w14:textId="14F09EFA" w:rsidR="00FB70AD" w:rsidRPr="00101433" w:rsidRDefault="00FB70AD" w:rsidP="00FB70AD">
      <w:pPr>
        <w:spacing w:after="0"/>
        <w:rPr>
          <w:rFonts w:ascii="Calibri Light" w:hAnsi="Calibri Light"/>
          <w:sz w:val="24"/>
          <w:szCs w:val="24"/>
        </w:rPr>
      </w:pPr>
      <w:r w:rsidRPr="00101433">
        <w:rPr>
          <w:rFonts w:ascii="Calibri Light" w:hAnsi="Calibri Light"/>
          <w:sz w:val="24"/>
          <w:szCs w:val="24"/>
        </w:rPr>
        <w:t>   </w:t>
      </w:r>
      <w:r w:rsidR="00F44B24" w:rsidRPr="00101433">
        <w:rPr>
          <w:rFonts w:ascii="Calibri Light" w:hAnsi="Calibri Light"/>
          <w:sz w:val="24"/>
          <w:szCs w:val="24"/>
        </w:rPr>
        <w:t xml:space="preserve">Science Building </w:t>
      </w:r>
      <w:r w:rsidRPr="00101433">
        <w:rPr>
          <w:rFonts w:ascii="Calibri Light" w:hAnsi="Calibri Light"/>
          <w:sz w:val="24"/>
          <w:szCs w:val="24"/>
        </w:rPr>
        <w:t>SB 135</w:t>
      </w:r>
    </w:p>
    <w:p w14:paraId="64064DE2" w14:textId="1CADEEB7" w:rsidR="00FB70AD" w:rsidRPr="00101433" w:rsidRDefault="00FB70AD" w:rsidP="00FB70AD">
      <w:pPr>
        <w:spacing w:after="0"/>
        <w:rPr>
          <w:rFonts w:ascii="Calibri Light" w:hAnsi="Calibri Light"/>
          <w:sz w:val="24"/>
          <w:szCs w:val="24"/>
        </w:rPr>
      </w:pPr>
      <w:r w:rsidRPr="00101433">
        <w:rPr>
          <w:rFonts w:ascii="Calibri Light" w:hAnsi="Calibri Light"/>
          <w:sz w:val="24"/>
          <w:szCs w:val="24"/>
        </w:rPr>
        <w:t>   </w:t>
      </w:r>
      <w:hyperlink r:id="rId10" w:history="1">
        <w:r w:rsidRPr="00101433">
          <w:rPr>
            <w:rStyle w:val="Hyperlink"/>
            <w:rFonts w:ascii="Calibri Light" w:hAnsi="Calibri Light"/>
            <w:color w:val="008094"/>
            <w:sz w:val="24"/>
            <w:szCs w:val="24"/>
          </w:rPr>
          <w:t>(630) 291-9008</w:t>
        </w:r>
      </w:hyperlink>
    </w:p>
    <w:p w14:paraId="3F72019E" w14:textId="57ABA6F7" w:rsidR="00FB70AD" w:rsidRPr="00101433" w:rsidRDefault="00FB70AD" w:rsidP="00FB70AD">
      <w:pPr>
        <w:spacing w:after="0"/>
        <w:rPr>
          <w:rFonts w:ascii="Calibri Light" w:hAnsi="Calibri Light"/>
          <w:sz w:val="24"/>
          <w:szCs w:val="24"/>
        </w:rPr>
      </w:pPr>
      <w:r w:rsidRPr="00101433">
        <w:rPr>
          <w:rFonts w:ascii="Calibri Light" w:hAnsi="Calibri Light"/>
          <w:sz w:val="24"/>
          <w:szCs w:val="24"/>
        </w:rPr>
        <w:t>   </w:t>
      </w:r>
      <w:hyperlink r:id="rId11" w:history="1">
        <w:r w:rsidRPr="00101433">
          <w:rPr>
            <w:rStyle w:val="Hyperlink"/>
            <w:rFonts w:ascii="Calibri Light" w:hAnsi="Calibri Light"/>
            <w:sz w:val="24"/>
            <w:szCs w:val="24"/>
          </w:rPr>
          <w:t>sdykstra@calvin.edu</w:t>
        </w:r>
      </w:hyperlink>
    </w:p>
    <w:p w14:paraId="36DD75C1" w14:textId="77777777" w:rsidR="00101433" w:rsidRDefault="00101433" w:rsidP="007400ED">
      <w:pPr>
        <w:jc w:val="both"/>
        <w:rPr>
          <w:rFonts w:eastAsia="Times New Roman" w:cstheme="minorHAnsi"/>
          <w:color w:val="000000"/>
        </w:rPr>
      </w:pPr>
    </w:p>
    <w:p w14:paraId="1375CAF5" w14:textId="50942A21" w:rsidR="00356CCD" w:rsidRPr="00F44FF3" w:rsidRDefault="00356CCD" w:rsidP="00356CCD">
      <w:pPr>
        <w:jc w:val="both"/>
        <w:rPr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>Biography</w:t>
      </w:r>
    </w:p>
    <w:p w14:paraId="2252388B" w14:textId="6CB61961" w:rsidR="000D3791" w:rsidRPr="000D3791" w:rsidRDefault="00AD527D" w:rsidP="007400ED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Stuart</w:t>
      </w:r>
      <w:r w:rsidR="00356CCD">
        <w:rPr>
          <w:rFonts w:eastAsia="Times New Roman" w:cstheme="minorHAnsi"/>
          <w:color w:val="000000"/>
        </w:rPr>
        <w:t xml:space="preserve"> Dykstra</w:t>
      </w:r>
      <w:r w:rsidR="009E2559">
        <w:rPr>
          <w:rFonts w:eastAsia="Times New Roman" w:cstheme="minorHAnsi"/>
          <w:color w:val="000000"/>
        </w:rPr>
        <w:t xml:space="preserve"> </w:t>
      </w:r>
      <w:r w:rsidR="00480212" w:rsidRPr="009E2559">
        <w:rPr>
          <w:rFonts w:eastAsia="Times New Roman" w:cstheme="minorHAnsi"/>
          <w:color w:val="000000"/>
        </w:rPr>
        <w:t xml:space="preserve">is a hydrogeologist </w:t>
      </w:r>
      <w:r w:rsidR="009E2559" w:rsidRPr="009E2559">
        <w:rPr>
          <w:rFonts w:eastAsia="Times New Roman" w:cstheme="minorHAnsi"/>
          <w:color w:val="000000"/>
        </w:rPr>
        <w:t>work</w:t>
      </w:r>
      <w:r w:rsidR="00480212">
        <w:rPr>
          <w:rFonts w:eastAsia="Times New Roman" w:cstheme="minorHAnsi"/>
          <w:color w:val="000000"/>
        </w:rPr>
        <w:t>ing</w:t>
      </w:r>
      <w:r w:rsidR="009E2559" w:rsidRPr="009E2559">
        <w:rPr>
          <w:rFonts w:eastAsia="Times New Roman" w:cstheme="minorHAnsi"/>
          <w:color w:val="000000"/>
        </w:rPr>
        <w:t xml:space="preserve"> worldwide on </w:t>
      </w:r>
      <w:r w:rsidRPr="00AD527D">
        <w:rPr>
          <w:rFonts w:eastAsia="Times New Roman" w:cstheme="minorHAnsi"/>
          <w:color w:val="000000"/>
        </w:rPr>
        <w:t>multi-disciplinary water-related projects including groundwater development and protection; drinking and irrigation water supplies; wetlands; fluvial restoration; flood control; mining reclamation</w:t>
      </w:r>
      <w:r w:rsidR="000D3791">
        <w:rPr>
          <w:rFonts w:eastAsia="Times New Roman" w:cstheme="minorHAnsi"/>
          <w:color w:val="000000"/>
        </w:rPr>
        <w:t xml:space="preserve">; </w:t>
      </w:r>
      <w:r w:rsidR="000D3791" w:rsidRPr="000D3791">
        <w:rPr>
          <w:rFonts w:eastAsia="Times New Roman" w:cstheme="minorHAnsi"/>
          <w:color w:val="000000"/>
        </w:rPr>
        <w:t>and the restoration/reclamation of disturbed and radiologically contaminated lands.</w:t>
      </w:r>
      <w:r w:rsidRPr="00AD527D">
        <w:rPr>
          <w:rFonts w:eastAsia="Times New Roman" w:cstheme="minorHAnsi"/>
          <w:color w:val="000000"/>
        </w:rPr>
        <w:t xml:space="preserve"> </w:t>
      </w:r>
      <w:r w:rsidR="007400ED">
        <w:rPr>
          <w:rFonts w:eastAsia="Times New Roman" w:cstheme="minorHAnsi"/>
          <w:color w:val="000000"/>
        </w:rPr>
        <w:t xml:space="preserve"> </w:t>
      </w:r>
      <w:r w:rsidR="00356CCD" w:rsidRPr="00356CCD">
        <w:rPr>
          <w:rFonts w:eastAsia="Times New Roman" w:cstheme="minorHAnsi"/>
          <w:color w:val="000000"/>
        </w:rPr>
        <w:t>He</w:t>
      </w:r>
      <w:r w:rsidR="00356CCD">
        <w:rPr>
          <w:rFonts w:eastAsia="Times New Roman" w:cstheme="minorHAnsi"/>
          <w:color w:val="000000"/>
        </w:rPr>
        <w:t xml:space="preserve"> is a Program Manager</w:t>
      </w:r>
      <w:r w:rsidR="00356CCD" w:rsidRPr="00356CCD">
        <w:rPr>
          <w:rFonts w:eastAsia="Times New Roman" w:cstheme="minorHAnsi"/>
          <w:color w:val="000000"/>
        </w:rPr>
        <w:t xml:space="preserve"> </w:t>
      </w:r>
      <w:r w:rsidR="00356CCD">
        <w:rPr>
          <w:rFonts w:eastAsia="Times New Roman" w:cstheme="minorHAnsi"/>
          <w:color w:val="000000"/>
        </w:rPr>
        <w:t>of</w:t>
      </w:r>
      <w:r w:rsidR="00356CCD" w:rsidRPr="00356CCD">
        <w:rPr>
          <w:rFonts w:eastAsia="Times New Roman" w:cstheme="minorHAnsi"/>
          <w:color w:val="000000"/>
        </w:rPr>
        <w:t xml:space="preserve"> technical teams comprised of diverse specialties, including civil engineering, planning, hydrogeology, geophysics, GIS, mine engineering, mechanical &amp; electrical engineering, nuclear resources, ecology, geotechnical engineering, soil science, agronomy, irrigation, environmental science, archaeology, survey, and construction.</w:t>
      </w:r>
      <w:r w:rsidR="00356CCD">
        <w:rPr>
          <w:rFonts w:eastAsia="Times New Roman" w:cstheme="minorHAnsi"/>
          <w:color w:val="000000"/>
        </w:rPr>
        <w:t xml:space="preserve">  </w:t>
      </w:r>
      <w:r w:rsidR="009E2559" w:rsidRPr="009E2559">
        <w:rPr>
          <w:rFonts w:eastAsia="Times New Roman" w:cstheme="minorHAnsi"/>
          <w:color w:val="000000"/>
        </w:rPr>
        <w:t xml:space="preserve">He </w:t>
      </w:r>
      <w:r w:rsidR="000D3791">
        <w:rPr>
          <w:rFonts w:eastAsia="Times New Roman" w:cstheme="minorHAnsi"/>
          <w:color w:val="000000"/>
        </w:rPr>
        <w:t xml:space="preserve">has </w:t>
      </w:r>
      <w:r w:rsidR="009E2559" w:rsidRPr="009E2559">
        <w:rPr>
          <w:rFonts w:eastAsia="Times New Roman" w:cstheme="minorHAnsi"/>
          <w:color w:val="000000"/>
        </w:rPr>
        <w:t>wor</w:t>
      </w:r>
      <w:r w:rsidR="000D3791">
        <w:rPr>
          <w:rFonts w:eastAsia="Times New Roman" w:cstheme="minorHAnsi"/>
          <w:color w:val="000000"/>
        </w:rPr>
        <w:t>ked</w:t>
      </w:r>
      <w:r w:rsidR="009E2559" w:rsidRPr="009E2559">
        <w:rPr>
          <w:rFonts w:eastAsia="Times New Roman" w:cstheme="minorHAnsi"/>
          <w:color w:val="000000"/>
        </w:rPr>
        <w:t xml:space="preserve"> extensively</w:t>
      </w:r>
      <w:r w:rsidR="009E2559">
        <w:rPr>
          <w:rFonts w:eastAsia="Times New Roman" w:cstheme="minorHAnsi"/>
          <w:color w:val="000000"/>
        </w:rPr>
        <w:t xml:space="preserve"> </w:t>
      </w:r>
      <w:r w:rsidR="000D3791" w:rsidRPr="000D3791">
        <w:rPr>
          <w:rFonts w:eastAsia="Times New Roman" w:cstheme="minorHAnsi"/>
          <w:color w:val="000000"/>
        </w:rPr>
        <w:t>for the past 15 years</w:t>
      </w:r>
      <w:r w:rsidR="000D3791">
        <w:rPr>
          <w:rFonts w:eastAsia="Times New Roman" w:cstheme="minorHAnsi"/>
          <w:color w:val="000000"/>
        </w:rPr>
        <w:t xml:space="preserve"> </w:t>
      </w:r>
      <w:r w:rsidR="001E7AD6">
        <w:rPr>
          <w:rFonts w:eastAsia="Times New Roman" w:cstheme="minorHAnsi"/>
          <w:color w:val="000000"/>
        </w:rPr>
        <w:t>on large</w:t>
      </w:r>
      <w:r w:rsidR="0058556D">
        <w:rPr>
          <w:rFonts w:eastAsia="Times New Roman" w:cstheme="minorHAnsi"/>
          <w:color w:val="000000"/>
        </w:rPr>
        <w:t>-</w:t>
      </w:r>
      <w:r w:rsidR="001E7AD6">
        <w:rPr>
          <w:rFonts w:eastAsia="Times New Roman" w:cstheme="minorHAnsi"/>
          <w:color w:val="000000"/>
        </w:rPr>
        <w:t xml:space="preserve">scale water and wastewater projects in </w:t>
      </w:r>
      <w:r w:rsidR="009E2559" w:rsidRPr="009E2559">
        <w:rPr>
          <w:rFonts w:eastAsia="Times New Roman" w:cstheme="minorHAnsi"/>
          <w:color w:val="000000"/>
        </w:rPr>
        <w:t>Haiti, C</w:t>
      </w:r>
      <w:r w:rsidR="00356CCD">
        <w:rPr>
          <w:rFonts w:eastAsia="Times New Roman" w:cstheme="minorHAnsi"/>
          <w:color w:val="000000"/>
        </w:rPr>
        <w:t>entral African Republic</w:t>
      </w:r>
      <w:r w:rsidR="009E2559" w:rsidRPr="009E2559">
        <w:rPr>
          <w:rFonts w:eastAsia="Times New Roman" w:cstheme="minorHAnsi"/>
          <w:color w:val="000000"/>
        </w:rPr>
        <w:t>, DR</w:t>
      </w:r>
      <w:r w:rsidR="00356CCD">
        <w:rPr>
          <w:rFonts w:eastAsia="Times New Roman" w:cstheme="minorHAnsi"/>
          <w:color w:val="000000"/>
        </w:rPr>
        <w:t>-</w:t>
      </w:r>
      <w:r w:rsidR="009E2559" w:rsidRPr="009E2559">
        <w:rPr>
          <w:rFonts w:eastAsia="Times New Roman" w:cstheme="minorHAnsi"/>
          <w:color w:val="000000"/>
        </w:rPr>
        <w:t>Congo, Nicaragua, Honduras</w:t>
      </w:r>
      <w:r w:rsidR="0058556D">
        <w:rPr>
          <w:rFonts w:eastAsia="Times New Roman" w:cstheme="minorHAnsi"/>
          <w:color w:val="000000"/>
        </w:rPr>
        <w:t>,</w:t>
      </w:r>
      <w:r w:rsidR="009E2559" w:rsidRPr="009E2559">
        <w:rPr>
          <w:rFonts w:eastAsia="Times New Roman" w:cstheme="minorHAnsi"/>
          <w:color w:val="000000"/>
        </w:rPr>
        <w:t xml:space="preserve"> and Peru</w:t>
      </w:r>
      <w:r w:rsidR="000D3791" w:rsidRPr="000D3791">
        <w:rPr>
          <w:rFonts w:eastAsia="Times New Roman" w:cstheme="minorHAnsi"/>
          <w:color w:val="000000"/>
        </w:rPr>
        <w:t xml:space="preserve"> for multi-laterals, bi-laterals, development banks and international aid</w:t>
      </w:r>
      <w:r w:rsidR="009E2559" w:rsidRPr="009E2559">
        <w:rPr>
          <w:rFonts w:eastAsia="Times New Roman" w:cstheme="minorHAnsi"/>
          <w:color w:val="000000"/>
        </w:rPr>
        <w:t xml:space="preserve">.  </w:t>
      </w:r>
    </w:p>
    <w:p w14:paraId="4C01E155" w14:textId="257DF9C1" w:rsidR="00F44FF3" w:rsidRPr="00F44FF3" w:rsidRDefault="00F44FF3" w:rsidP="00F87106">
      <w:pPr>
        <w:jc w:val="both"/>
        <w:rPr>
          <w:sz w:val="32"/>
          <w:szCs w:val="32"/>
        </w:rPr>
      </w:pPr>
      <w:r w:rsidRPr="00F44FF3">
        <w:rPr>
          <w:color w:val="943634" w:themeColor="accent2" w:themeShade="BF"/>
          <w:sz w:val="32"/>
          <w:szCs w:val="32"/>
        </w:rPr>
        <w:t>Awards</w:t>
      </w:r>
    </w:p>
    <w:p w14:paraId="1034B284" w14:textId="59AEBFF5" w:rsidR="00F44FF3" w:rsidRDefault="00F05F03" w:rsidP="00F05F03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F44FF3">
        <w:rPr>
          <w:rFonts w:eastAsia="Times New Roman" w:cstheme="minorHAnsi"/>
          <w:color w:val="000000"/>
        </w:rPr>
        <w:t>American Council of Engineering Companies (ACEC) Honor Award</w:t>
      </w:r>
      <w:r>
        <w:rPr>
          <w:rFonts w:eastAsia="Times New Roman" w:cstheme="minorHAnsi"/>
          <w:color w:val="000000"/>
        </w:rPr>
        <w:t xml:space="preserve">s from </w:t>
      </w:r>
      <w:r w:rsidR="007400ED" w:rsidRPr="00F44FF3">
        <w:rPr>
          <w:rFonts w:eastAsia="Times New Roman" w:cstheme="minorHAnsi"/>
          <w:color w:val="000000"/>
        </w:rPr>
        <w:t xml:space="preserve">National and </w:t>
      </w:r>
      <w:r w:rsidR="00F44FF3" w:rsidRPr="00F44FF3">
        <w:rPr>
          <w:rFonts w:eastAsia="Times New Roman" w:cstheme="minorHAnsi"/>
          <w:color w:val="000000"/>
        </w:rPr>
        <w:t xml:space="preserve">Illinois </w:t>
      </w:r>
      <w:r w:rsidR="007400ED" w:rsidRPr="00F44FF3">
        <w:rPr>
          <w:rFonts w:eastAsia="Times New Roman" w:cstheme="minorHAnsi"/>
          <w:color w:val="000000"/>
        </w:rPr>
        <w:t>State</w:t>
      </w:r>
      <w:r w:rsidR="00F44FF3" w:rsidRPr="00F44FF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chapter </w:t>
      </w:r>
      <w:r w:rsidR="000D3791" w:rsidRPr="00F44FF3">
        <w:rPr>
          <w:rFonts w:eastAsia="Times New Roman" w:cstheme="minorHAnsi"/>
          <w:color w:val="000000"/>
        </w:rPr>
        <w:t>for Groundwater Development Project in Haiti</w:t>
      </w:r>
      <w:r w:rsidR="00F44FF3">
        <w:rPr>
          <w:rFonts w:eastAsia="Times New Roman" w:cstheme="minorHAnsi"/>
          <w:color w:val="000000"/>
        </w:rPr>
        <w:t xml:space="preserve"> (2009)</w:t>
      </w:r>
      <w:r w:rsidR="000D3791" w:rsidRPr="00F44FF3">
        <w:rPr>
          <w:rFonts w:eastAsia="Times New Roman" w:cstheme="minorHAnsi"/>
          <w:color w:val="000000"/>
        </w:rPr>
        <w:t xml:space="preserve">. </w:t>
      </w:r>
    </w:p>
    <w:p w14:paraId="255F4A2E" w14:textId="3B8047EE" w:rsidR="00480212" w:rsidRPr="00F44FF3" w:rsidRDefault="000D3791" w:rsidP="00F05F03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F44FF3">
        <w:rPr>
          <w:rFonts w:eastAsia="Times New Roman" w:cstheme="minorHAnsi" w:hint="eastAsia"/>
          <w:color w:val="000000"/>
        </w:rPr>
        <w:t>Abandoned Mined Lands (AML) National Award for Excellence in the Reclamation Design of the VECA Uranium Mine, Wyoming</w:t>
      </w:r>
      <w:r w:rsidR="007400ED" w:rsidRPr="00F44FF3">
        <w:rPr>
          <w:rFonts w:eastAsia="Times New Roman" w:cstheme="minorHAnsi"/>
          <w:color w:val="000000"/>
        </w:rPr>
        <w:t xml:space="preserve">.  </w:t>
      </w:r>
    </w:p>
    <w:p w14:paraId="4EAB4AEE" w14:textId="6F6D574E" w:rsidR="00150896" w:rsidRPr="00F44FF3" w:rsidRDefault="00150896" w:rsidP="00F44FF3">
      <w:pPr>
        <w:pStyle w:val="ResumeHeading"/>
        <w:keepNext w:val="0"/>
        <w:keepLines w:val="0"/>
        <w:spacing w:after="200"/>
        <w:jc w:val="both"/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</w:pPr>
      <w:r w:rsidRPr="00F44FF3"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  <w:t>Professional Affiliations</w:t>
      </w:r>
    </w:p>
    <w:p w14:paraId="39B85377" w14:textId="5BB924EB" w:rsidR="00150896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150896">
        <w:rPr>
          <w:rFonts w:asciiTheme="majorHAnsi" w:hAnsiTheme="majorHAnsi" w:cs="Arial"/>
          <w:b w:val="0"/>
          <w:color w:val="auto"/>
          <w:sz w:val="22"/>
          <w:szCs w:val="22"/>
        </w:rPr>
        <w:lastRenderedPageBreak/>
        <w:t>Senior Vice President of Water, Environment &amp; Natural Resources at V3 Companies Ltd.</w:t>
      </w:r>
    </w:p>
    <w:p w14:paraId="68CA3385" w14:textId="65C37A75" w:rsidR="00150896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150896">
        <w:rPr>
          <w:rFonts w:asciiTheme="majorHAnsi" w:hAnsiTheme="majorHAnsi" w:cs="Arial"/>
          <w:b w:val="0"/>
          <w:color w:val="auto"/>
          <w:sz w:val="22"/>
          <w:szCs w:val="22"/>
        </w:rPr>
        <w:t>Co-Founder Water Technologies International LLC</w:t>
      </w:r>
    </w:p>
    <w:p w14:paraId="1C6671EB" w14:textId="1CB3D327" w:rsidR="00150896" w:rsidRPr="000E130E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Member: Geologic Society of America, Hydrogeology, International &amp; N-Central District</w:t>
      </w:r>
    </w:p>
    <w:p w14:paraId="212CF59A" w14:textId="77777777" w:rsidR="00150896" w:rsidRPr="000E130E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Member: International Assoc. of Hydrogeologists</w:t>
      </w:r>
    </w:p>
    <w:p w14:paraId="54D6D562" w14:textId="743D90E0" w:rsidR="00150896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Member: American Institute of Professional Geologists</w:t>
      </w:r>
    </w:p>
    <w:p w14:paraId="13819591" w14:textId="77777777" w:rsidR="00101433" w:rsidRDefault="00101433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bookmarkStart w:id="0" w:name="_Hlk56672483"/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Member: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Rotary E-Club E9980, &amp; </w:t>
      </w: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Lifetime Member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of </w:t>
      </w: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Water &amp; Sanitation Rotarian Action Group (WASRAG)</w:t>
      </w:r>
      <w:bookmarkEnd w:id="0"/>
    </w:p>
    <w:p w14:paraId="78EBDBA8" w14:textId="010917AF" w:rsidR="00101433" w:rsidRPr="000E130E" w:rsidRDefault="00101433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Member of the Haiti National Clean Water, Sanitation and Hygiene Strategy (HANWASH)</w:t>
      </w:r>
    </w:p>
    <w:p w14:paraId="50C4F288" w14:textId="77777777" w:rsidR="00150896" w:rsidRPr="000E130E" w:rsidRDefault="00150896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Advisory Board Member Wheaton College Geology</w:t>
      </w:r>
    </w:p>
    <w:p w14:paraId="19B2EF69" w14:textId="74347AD4" w:rsidR="00F05F03" w:rsidRDefault="00150896" w:rsidP="00F05F03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Fmr</w:t>
      </w:r>
      <w:r w:rsidR="00936F30"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Director of Development:  United Nations Association Chicago</w:t>
      </w:r>
    </w:p>
    <w:p w14:paraId="0CF0E649" w14:textId="77777777" w:rsidR="00F05F03" w:rsidRPr="00F05F03" w:rsidRDefault="00F05F03" w:rsidP="00F05F03">
      <w:pPr>
        <w:pStyle w:val="ResumeHeading"/>
        <w:ind w:left="720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009750DC" w14:textId="153AEF4A" w:rsidR="00F05F03" w:rsidRDefault="00F05F03" w:rsidP="00F05F03">
      <w:pPr>
        <w:pStyle w:val="ResumeHeading"/>
        <w:keepNext w:val="0"/>
        <w:keepLines w:val="0"/>
        <w:spacing w:after="200"/>
        <w:jc w:val="both"/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</w:pPr>
      <w:r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  <w:t>Professional Interests</w:t>
      </w:r>
    </w:p>
    <w:p w14:paraId="1D31ABF1" w14:textId="445E4B31" w:rsidR="00F05F03" w:rsidRDefault="00F05F03" w:rsidP="00F05F03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Hydrogeology and Sustainable Water Sourcing </w:t>
      </w:r>
    </w:p>
    <w:p w14:paraId="32D6D97B" w14:textId="70777C07" w:rsidR="00F05F03" w:rsidRDefault="00F05F03" w:rsidP="00F05F03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Water Economics</w:t>
      </w:r>
    </w:p>
    <w:p w14:paraId="32DE0D0F" w14:textId="6B8C5E8B" w:rsidR="00F05F03" w:rsidRDefault="00F05F03" w:rsidP="00F05F03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Sustainable Water Supply Infrastructure</w:t>
      </w:r>
    </w:p>
    <w:p w14:paraId="1A13B199" w14:textId="0313F109" w:rsidR="00F05F03" w:rsidRDefault="00936F30" w:rsidP="00F05F03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Philosophy and Faith in </w:t>
      </w:r>
      <w:r w:rsidR="00F05F03">
        <w:rPr>
          <w:rFonts w:asciiTheme="majorHAnsi" w:hAnsiTheme="majorHAnsi" w:cs="Arial"/>
          <w:b w:val="0"/>
          <w:color w:val="auto"/>
          <w:sz w:val="22"/>
          <w:szCs w:val="22"/>
        </w:rPr>
        <w:t>Humanitarian Action</w:t>
      </w:r>
    </w:p>
    <w:p w14:paraId="46D273F4" w14:textId="304F4134" w:rsidR="00F05F03" w:rsidRPr="00F05F03" w:rsidRDefault="00F05F03" w:rsidP="00CE05A0">
      <w:pPr>
        <w:pStyle w:val="ResumeHeading"/>
        <w:keepNext w:val="0"/>
        <w:keepLines w:val="0"/>
        <w:numPr>
          <w:ilvl w:val="0"/>
          <w:numId w:val="14"/>
        </w:numPr>
        <w:spacing w:after="200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05F03">
        <w:rPr>
          <w:rFonts w:asciiTheme="majorHAnsi" w:hAnsiTheme="majorHAnsi" w:cs="Arial"/>
          <w:b w:val="0"/>
          <w:color w:val="auto"/>
          <w:sz w:val="22"/>
          <w:szCs w:val="22"/>
        </w:rPr>
        <w:t>Fluvial Geomorphology</w:t>
      </w:r>
      <w:r w:rsidR="00936F30">
        <w:rPr>
          <w:rFonts w:asciiTheme="majorHAnsi" w:hAnsiTheme="majorHAnsi" w:cs="Arial"/>
          <w:b w:val="0"/>
          <w:color w:val="auto"/>
          <w:sz w:val="22"/>
          <w:szCs w:val="22"/>
        </w:rPr>
        <w:t>, Hydrology, Wetlands</w:t>
      </w:r>
      <w:r w:rsidRPr="00F05F03">
        <w:rPr>
          <w:rFonts w:asciiTheme="majorHAnsi" w:hAnsiTheme="majorHAnsi" w:cs="Arial"/>
          <w:b w:val="0"/>
          <w:color w:val="auto"/>
          <w:sz w:val="22"/>
          <w:szCs w:val="22"/>
        </w:rPr>
        <w:t xml:space="preserve"> and </w:t>
      </w:r>
      <w:r w:rsidR="002D7EC8">
        <w:rPr>
          <w:rFonts w:asciiTheme="majorHAnsi" w:hAnsiTheme="majorHAnsi" w:cs="Arial"/>
          <w:b w:val="0"/>
          <w:color w:val="auto"/>
          <w:sz w:val="22"/>
          <w:szCs w:val="22"/>
        </w:rPr>
        <w:t xml:space="preserve">the </w:t>
      </w:r>
      <w:r w:rsidRPr="00F05F03">
        <w:rPr>
          <w:rFonts w:asciiTheme="majorHAnsi" w:hAnsiTheme="majorHAnsi" w:cs="Arial"/>
          <w:b w:val="0"/>
          <w:color w:val="auto"/>
          <w:sz w:val="22"/>
          <w:szCs w:val="22"/>
        </w:rPr>
        <w:t>Restoration of Disturbed Lands</w:t>
      </w:r>
    </w:p>
    <w:p w14:paraId="773914BB" w14:textId="4546C3CD" w:rsidR="00943108" w:rsidRPr="00943108" w:rsidRDefault="00943108" w:rsidP="00943108">
      <w:pPr>
        <w:pStyle w:val="ResumeHeading"/>
        <w:keepNext w:val="0"/>
        <w:keepLines w:val="0"/>
        <w:spacing w:after="200"/>
        <w:jc w:val="both"/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</w:pPr>
      <w:r w:rsidRPr="00943108"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  <w:t xml:space="preserve">Publications/Conference Papers: </w:t>
      </w:r>
      <w:r w:rsidRPr="00943108">
        <w:rPr>
          <w:rFonts w:asciiTheme="minorHAnsi" w:eastAsiaTheme="minorHAnsi" w:hAnsiTheme="minorHAnsi" w:cstheme="minorBidi"/>
          <w:b w:val="0"/>
          <w:bCs w:val="0"/>
          <w:color w:val="943634" w:themeColor="accent2" w:themeShade="BF"/>
          <w:sz w:val="32"/>
          <w:szCs w:val="32"/>
        </w:rPr>
        <w:tab/>
      </w:r>
    </w:p>
    <w:p w14:paraId="44C6A2BF" w14:textId="2F32F634" w:rsidR="00975BF1" w:rsidRPr="005E6F7A" w:rsidRDefault="005E6F7A" w:rsidP="005E6F7A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“</w:t>
      </w:r>
      <w:r w:rsidR="00975BF1" w:rsidRPr="00975BF1">
        <w:rPr>
          <w:rFonts w:asciiTheme="majorHAnsi" w:hAnsiTheme="majorHAnsi" w:cs="Arial"/>
          <w:b w:val="0"/>
          <w:color w:val="auto"/>
          <w:sz w:val="22"/>
          <w:szCs w:val="22"/>
        </w:rPr>
        <w:t>Geological and Hydrogeological Assessment of the Brito Formation: Municipio de Tola, Nicaragua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” Adamson, J.A., Dykstra, S.J. et al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 xml:space="preserve">.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Hydrogeology Journal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2020, </w:t>
      </w:r>
      <w:r w:rsidRPr="005E6F7A">
        <w:rPr>
          <w:rFonts w:asciiTheme="majorHAnsi" w:hAnsiTheme="majorHAnsi" w:cs="Arial"/>
          <w:b w:val="0"/>
          <w:i/>
          <w:iCs/>
          <w:color w:val="auto"/>
          <w:sz w:val="22"/>
          <w:szCs w:val="22"/>
        </w:rPr>
        <w:t>under review</w:t>
      </w:r>
      <w:r>
        <w:rPr>
          <w:rFonts w:asciiTheme="majorHAnsi" w:hAnsiTheme="majorHAnsi" w:cs="Arial"/>
          <w:b w:val="0"/>
          <w:i/>
          <w:iCs/>
          <w:color w:val="auto"/>
          <w:sz w:val="22"/>
          <w:szCs w:val="22"/>
        </w:rPr>
        <w:t>.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</w:p>
    <w:p w14:paraId="63DD39B0" w14:textId="511BF7CA" w:rsidR="00943108" w:rsidRDefault="005E6F7A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Water Resource Study for Coffee Growers Near La 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>Union, Honduras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”, Dykstra, S.J. </w:t>
      </w:r>
      <w:r w:rsidR="00943108" w:rsidRPr="00943108">
        <w:rPr>
          <w:rFonts w:asciiTheme="majorHAnsi" w:hAnsiTheme="majorHAnsi" w:cs="Arial"/>
          <w:b w:val="0"/>
          <w:color w:val="auto"/>
          <w:sz w:val="22"/>
          <w:szCs w:val="22"/>
        </w:rPr>
        <w:t>American Institute of Professional Geologists (AIPG) Newsletter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 w:rsidR="00943108" w:rsidRP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2019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</w:p>
    <w:p w14:paraId="41A280AF" w14:textId="6705FE64" w:rsidR="00F05F03" w:rsidRPr="005E502D" w:rsidRDefault="005E502D" w:rsidP="00943108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i/>
          <w:iCs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“A H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 xml:space="preserve">ydrogeologic,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G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 xml:space="preserve">eochemical, and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S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 xml:space="preserve">tructural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C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 xml:space="preserve">onceptual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M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 xml:space="preserve">odel for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G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>roundwater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F</w:t>
      </w:r>
      <w:r w:rsidRPr="005E502D">
        <w:rPr>
          <w:rFonts w:asciiTheme="majorHAnsi" w:hAnsiTheme="majorHAnsi" w:cs="Arial"/>
          <w:b w:val="0"/>
          <w:color w:val="auto"/>
          <w:sz w:val="22"/>
          <w:szCs w:val="22"/>
        </w:rPr>
        <w:t>low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, La Union, Honduras” Spark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s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 xml:space="preserve"> R., Dykstra, S.J. et al.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Hydrogeology Journal, 2019, </w:t>
      </w:r>
      <w:r w:rsidRPr="005E502D">
        <w:rPr>
          <w:rFonts w:asciiTheme="majorHAnsi" w:hAnsiTheme="majorHAnsi" w:cs="Arial"/>
          <w:b w:val="0"/>
          <w:i/>
          <w:iCs/>
          <w:color w:val="auto"/>
          <w:sz w:val="22"/>
          <w:szCs w:val="22"/>
        </w:rPr>
        <w:t>under review.</w:t>
      </w:r>
    </w:p>
    <w:p w14:paraId="38FAFED0" w14:textId="2C54E764" w:rsidR="00943108" w:rsidRPr="00F35C4D" w:rsidRDefault="005E6F7A" w:rsidP="00F35C4D">
      <w:pPr>
        <w:pStyle w:val="ResumeHeading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“Lozandieu Hydrogeologic Investigation for Larges Scale Tourism Development in Areas of Water Scarcity”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Dykstra, S.J.,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American Institute of Professional Geologists (AIPG)</w:t>
      </w:r>
      <w:r w:rsidR="00F35C4D">
        <w:rPr>
          <w:rFonts w:asciiTheme="majorHAnsi" w:hAnsiTheme="majorHAnsi" w:cs="Arial"/>
          <w:b w:val="0"/>
          <w:color w:val="auto"/>
          <w:sz w:val="22"/>
          <w:szCs w:val="22"/>
        </w:rPr>
        <w:t xml:space="preserve"> Conference </w:t>
      </w:r>
      <w:r w:rsidR="00943108" w:rsidRPr="00F35C4D">
        <w:rPr>
          <w:rFonts w:asciiTheme="majorHAnsi" w:hAnsiTheme="majorHAnsi" w:cs="Arial"/>
          <w:b w:val="0"/>
          <w:color w:val="auto"/>
          <w:sz w:val="22"/>
          <w:szCs w:val="22"/>
        </w:rPr>
        <w:t>2018</w:t>
      </w:r>
      <w:r w:rsidRPr="00F35C4D"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  <w:r w:rsidR="00943108" w:rsidRPr="00F35C4D"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</w:p>
    <w:p w14:paraId="5B380162" w14:textId="547B3346" w:rsidR="00F35C4D" w:rsidRPr="00F35C4D" w:rsidRDefault="00F35C4D" w:rsidP="00F35C4D">
      <w:pPr>
        <w:pStyle w:val="ResumeHeading"/>
        <w:keepNext w:val="0"/>
        <w:keepLines w:val="0"/>
        <w:numPr>
          <w:ilvl w:val="0"/>
          <w:numId w:val="14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“</w:t>
      </w:r>
      <w:r w:rsidRPr="00F35C4D">
        <w:rPr>
          <w:rFonts w:asciiTheme="majorHAnsi" w:hAnsiTheme="majorHAnsi" w:cs="Arial"/>
          <w:b w:val="0"/>
          <w:color w:val="auto"/>
          <w:sz w:val="22"/>
          <w:szCs w:val="22"/>
        </w:rPr>
        <w:t>Groundwater Sourcing &amp; Sustainability in Developing Countries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” Dykstra, S.J. Association of Environmental &amp; Engineering Geologists (AEG) Annual Meeting 2018.</w:t>
      </w:r>
    </w:p>
    <w:p w14:paraId="100E3E4B" w14:textId="7422EF8C" w:rsidR="00943108" w:rsidRPr="00637C71" w:rsidRDefault="005E6F7A" w:rsidP="00943108">
      <w:pPr>
        <w:pStyle w:val="ResumeHeading"/>
        <w:keepNext w:val="0"/>
        <w:keepLines w:val="0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“Haiti’s Water Poverty Myth” Dykstra, S.J.,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Metropolis Books</w:t>
      </w:r>
      <w:r w:rsidR="00F35C4D">
        <w:rPr>
          <w:rFonts w:asciiTheme="majorHAnsi" w:hAnsiTheme="majorHAnsi" w:cs="Arial"/>
          <w:b w:val="0"/>
          <w:color w:val="auto"/>
          <w:sz w:val="22"/>
          <w:szCs w:val="22"/>
        </w:rPr>
        <w:t xml:space="preserve"> Review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2013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</w:p>
    <w:p w14:paraId="086E9F21" w14:textId="1558E840" w:rsidR="00356CCD" w:rsidRPr="00356CCD" w:rsidRDefault="005E6F7A" w:rsidP="00356CCD">
      <w:pPr>
        <w:pStyle w:val="ResumeHeading"/>
        <w:keepNext w:val="0"/>
        <w:keepLines w:val="0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“Municipal Water Supply Development, Port-au-Prince Haiti”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Dykstra, S.J.,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I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llinois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I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nstitute of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T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echnology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 Water Development Conference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Paper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2012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</w:p>
    <w:p w14:paraId="616F68E1" w14:textId="423F10A7" w:rsidR="00943108" w:rsidRDefault="005E6F7A" w:rsidP="00943108">
      <w:pPr>
        <w:pStyle w:val="ResumeHeading"/>
        <w:keepNext w:val="0"/>
        <w:keepLines w:val="0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 xml:space="preserve">Hydrogeologic Characterization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and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 xml:space="preserve"> Atlas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o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 xml:space="preserve">f La Gonâve, Republic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o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>f Hait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i”, Adamson, J.K., Dykstra, S.J.,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American Institute of Professional Geologists (AIPG)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-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Geosciences: The Road to a Sustainable Future Conference Paper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2011.</w:t>
      </w:r>
    </w:p>
    <w:p w14:paraId="0A175922" w14:textId="68EFC2C9" w:rsidR="00943108" w:rsidRPr="000E130E" w:rsidRDefault="005E6F7A" w:rsidP="00943108">
      <w:pPr>
        <w:pStyle w:val="ResumeHeading"/>
        <w:keepNext w:val="0"/>
        <w:keepLines w:val="0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“Groundwater Exploration for Residential and Humanitarian Uses in the Nord Ouest Department, Haiti”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Adamson, J.K., Dykstra, S.J.,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Geologic Society of America - International Development &amp; Geoscience Section 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Paper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2010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</w:p>
    <w:p w14:paraId="3CC31537" w14:textId="156ADFEC" w:rsidR="00943108" w:rsidRDefault="005E6F7A" w:rsidP="00943108">
      <w:pPr>
        <w:pStyle w:val="ResumeHeading"/>
        <w:keepNext w:val="0"/>
        <w:keepLines w:val="0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“Water Supply Systems During Earthquake Recovery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” Dykstra, S.J.,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Illinois Society of Professional Engineers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2010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</w:p>
    <w:p w14:paraId="2311AABC" w14:textId="1219679B" w:rsidR="00943108" w:rsidRPr="00637C71" w:rsidRDefault="005E6F7A" w:rsidP="00943108">
      <w:pPr>
        <w:pStyle w:val="ResumeHeading"/>
        <w:numPr>
          <w:ilvl w:val="0"/>
          <w:numId w:val="16"/>
        </w:numPr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“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>Groundwater Exploration and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r w:rsidRPr="00637C71">
        <w:rPr>
          <w:rFonts w:asciiTheme="majorHAnsi" w:hAnsiTheme="majorHAnsi" w:cs="Arial"/>
          <w:b w:val="0"/>
          <w:color w:val="auto"/>
          <w:sz w:val="22"/>
          <w:szCs w:val="22"/>
        </w:rPr>
        <w:t>Development in Haiti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” Adamson, J.K., Dykstra, S.J.,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American Association of Professional Geologists (AIPG) The Professional Geologist</w:t>
      </w:r>
      <w:r w:rsidR="00387E40">
        <w:rPr>
          <w:rFonts w:asciiTheme="majorHAnsi" w:hAnsiTheme="majorHAnsi" w:cs="Arial"/>
          <w:b w:val="0"/>
          <w:color w:val="auto"/>
          <w:sz w:val="22"/>
          <w:szCs w:val="22"/>
        </w:rPr>
        <w:t xml:space="preserve">, </w:t>
      </w:r>
      <w:r w:rsidR="00943108">
        <w:rPr>
          <w:rFonts w:asciiTheme="majorHAnsi" w:hAnsiTheme="majorHAnsi" w:cs="Arial"/>
          <w:b w:val="0"/>
          <w:color w:val="auto"/>
          <w:sz w:val="22"/>
          <w:szCs w:val="22"/>
        </w:rPr>
        <w:t>Vol. 46, No. 3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– May/June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,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2009,</w:t>
      </w:r>
    </w:p>
    <w:p w14:paraId="7B7B1C44" w14:textId="61B82DF4" w:rsidR="00387E40" w:rsidRPr="00387E40" w:rsidRDefault="00387E40" w:rsidP="00387E40">
      <w:pPr>
        <w:pStyle w:val="ResumeHeading"/>
        <w:keepNext w:val="0"/>
        <w:keepLines w:val="0"/>
        <w:numPr>
          <w:ilvl w:val="0"/>
          <w:numId w:val="16"/>
        </w:numPr>
        <w:spacing w:after="120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0E130E">
        <w:rPr>
          <w:rFonts w:asciiTheme="majorHAnsi" w:hAnsiTheme="majorHAnsi" w:cs="Arial"/>
          <w:b w:val="0"/>
          <w:color w:val="auto"/>
          <w:sz w:val="22"/>
          <w:szCs w:val="22"/>
        </w:rPr>
        <w:t>“New Dimensions in Clean Water for Large Municipalities, Haiti”</w:t>
      </w:r>
      <w:r>
        <w:rPr>
          <w:rFonts w:asciiTheme="majorHAnsi" w:hAnsiTheme="majorHAnsi" w:cs="Arial"/>
          <w:b w:val="0"/>
          <w:color w:val="auto"/>
          <w:sz w:val="22"/>
          <w:szCs w:val="22"/>
        </w:rPr>
        <w:t xml:space="preserve"> Dykstra, S.J.,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Rotary Haiti Clean Water Summit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 xml:space="preserve">, 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>2007</w:t>
      </w:r>
      <w:r w:rsidR="0073417A">
        <w:rPr>
          <w:rFonts w:asciiTheme="majorHAnsi" w:hAnsiTheme="majorHAnsi" w:cs="Arial"/>
          <w:b w:val="0"/>
          <w:color w:val="auto"/>
          <w:sz w:val="22"/>
          <w:szCs w:val="22"/>
        </w:rPr>
        <w:t>.</w:t>
      </w:r>
      <w:r w:rsidR="00943108" w:rsidRPr="000E130E">
        <w:rPr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</w:p>
    <w:sectPr w:rsidR="00387E40" w:rsidRPr="00387E40" w:rsidSect="00D66390">
      <w:pgSz w:w="12240" w:h="15840"/>
      <w:pgMar w:top="1440" w:right="1080" w:bottom="1440" w:left="108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C9BB" w14:textId="77777777" w:rsidR="008853BA" w:rsidRDefault="008853BA" w:rsidP="00620196">
      <w:pPr>
        <w:spacing w:after="0" w:line="240" w:lineRule="auto"/>
      </w:pPr>
      <w:r>
        <w:separator/>
      </w:r>
    </w:p>
  </w:endnote>
  <w:endnote w:type="continuationSeparator" w:id="0">
    <w:p w14:paraId="21A357D0" w14:textId="77777777" w:rsidR="008853BA" w:rsidRDefault="008853BA" w:rsidP="0062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EA4B" w14:textId="77777777" w:rsidR="008853BA" w:rsidRDefault="008853BA" w:rsidP="00620196">
      <w:pPr>
        <w:spacing w:after="0" w:line="240" w:lineRule="auto"/>
      </w:pPr>
      <w:r>
        <w:separator/>
      </w:r>
    </w:p>
  </w:footnote>
  <w:footnote w:type="continuationSeparator" w:id="0">
    <w:p w14:paraId="3F59C7EE" w14:textId="77777777" w:rsidR="008853BA" w:rsidRDefault="008853BA" w:rsidP="0062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53FDF"/>
    <w:multiLevelType w:val="multilevel"/>
    <w:tmpl w:val="0152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E5FA5"/>
    <w:multiLevelType w:val="multilevel"/>
    <w:tmpl w:val="F5B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25AC3"/>
    <w:multiLevelType w:val="multilevel"/>
    <w:tmpl w:val="685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F469B"/>
    <w:multiLevelType w:val="multilevel"/>
    <w:tmpl w:val="FB2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C3430"/>
    <w:multiLevelType w:val="multilevel"/>
    <w:tmpl w:val="8B8C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81005"/>
    <w:multiLevelType w:val="multilevel"/>
    <w:tmpl w:val="750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C4025"/>
    <w:multiLevelType w:val="hybridMultilevel"/>
    <w:tmpl w:val="27D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2367"/>
    <w:multiLevelType w:val="hybridMultilevel"/>
    <w:tmpl w:val="DEB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4AB"/>
    <w:multiLevelType w:val="multilevel"/>
    <w:tmpl w:val="F2E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43C4A"/>
    <w:multiLevelType w:val="multilevel"/>
    <w:tmpl w:val="4B40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A5BEA"/>
    <w:multiLevelType w:val="multilevel"/>
    <w:tmpl w:val="D71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309A5"/>
    <w:multiLevelType w:val="hybridMultilevel"/>
    <w:tmpl w:val="5E4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A5CF4"/>
    <w:multiLevelType w:val="multilevel"/>
    <w:tmpl w:val="AA0A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A7C1D"/>
    <w:multiLevelType w:val="multilevel"/>
    <w:tmpl w:val="4A40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85430"/>
    <w:multiLevelType w:val="multilevel"/>
    <w:tmpl w:val="EED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6038E"/>
    <w:multiLevelType w:val="hybridMultilevel"/>
    <w:tmpl w:val="210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B3697"/>
    <w:multiLevelType w:val="multilevel"/>
    <w:tmpl w:val="04D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6"/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TQ2MDc3tzA1NjRQ0lEKTi0uzszPAykwrQUA7NcryywAAAA="/>
  </w:docVars>
  <w:rsids>
    <w:rsidRoot w:val="00327BF9"/>
    <w:rsid w:val="00005D9E"/>
    <w:rsid w:val="00016430"/>
    <w:rsid w:val="00042A1C"/>
    <w:rsid w:val="00053206"/>
    <w:rsid w:val="000715B6"/>
    <w:rsid w:val="000736C2"/>
    <w:rsid w:val="00074B40"/>
    <w:rsid w:val="00075AD3"/>
    <w:rsid w:val="000D3791"/>
    <w:rsid w:val="000E04AF"/>
    <w:rsid w:val="000E4437"/>
    <w:rsid w:val="00101433"/>
    <w:rsid w:val="0011740E"/>
    <w:rsid w:val="00127F73"/>
    <w:rsid w:val="00141F8C"/>
    <w:rsid w:val="00150896"/>
    <w:rsid w:val="00197446"/>
    <w:rsid w:val="001B304B"/>
    <w:rsid w:val="001B5C94"/>
    <w:rsid w:val="001E7AD6"/>
    <w:rsid w:val="00216CB3"/>
    <w:rsid w:val="002217BE"/>
    <w:rsid w:val="00243F8A"/>
    <w:rsid w:val="002452F3"/>
    <w:rsid w:val="002458C8"/>
    <w:rsid w:val="00246F3C"/>
    <w:rsid w:val="00261245"/>
    <w:rsid w:val="00295020"/>
    <w:rsid w:val="002B7156"/>
    <w:rsid w:val="002D7EC8"/>
    <w:rsid w:val="002F28AF"/>
    <w:rsid w:val="003008D4"/>
    <w:rsid w:val="003107CB"/>
    <w:rsid w:val="00326B61"/>
    <w:rsid w:val="00327BF9"/>
    <w:rsid w:val="00330CF3"/>
    <w:rsid w:val="00347625"/>
    <w:rsid w:val="00356CCD"/>
    <w:rsid w:val="00366479"/>
    <w:rsid w:val="003830F8"/>
    <w:rsid w:val="00387E40"/>
    <w:rsid w:val="003B2D58"/>
    <w:rsid w:val="003D10EA"/>
    <w:rsid w:val="003F71DB"/>
    <w:rsid w:val="00401BE6"/>
    <w:rsid w:val="00407CD7"/>
    <w:rsid w:val="00416917"/>
    <w:rsid w:val="004226A7"/>
    <w:rsid w:val="00427DDC"/>
    <w:rsid w:val="00434411"/>
    <w:rsid w:val="00442F4E"/>
    <w:rsid w:val="0047539B"/>
    <w:rsid w:val="00480212"/>
    <w:rsid w:val="00484FBA"/>
    <w:rsid w:val="00490DD8"/>
    <w:rsid w:val="00493706"/>
    <w:rsid w:val="004D3A92"/>
    <w:rsid w:val="004D4F6D"/>
    <w:rsid w:val="004E1AC9"/>
    <w:rsid w:val="004F27F8"/>
    <w:rsid w:val="00530816"/>
    <w:rsid w:val="00550E73"/>
    <w:rsid w:val="00562F9E"/>
    <w:rsid w:val="00572DC7"/>
    <w:rsid w:val="005755B8"/>
    <w:rsid w:val="00575A9A"/>
    <w:rsid w:val="0058556D"/>
    <w:rsid w:val="005B27D5"/>
    <w:rsid w:val="005B2B10"/>
    <w:rsid w:val="005B69BC"/>
    <w:rsid w:val="005C7A2A"/>
    <w:rsid w:val="005E502D"/>
    <w:rsid w:val="005E6F7A"/>
    <w:rsid w:val="00620196"/>
    <w:rsid w:val="00646E63"/>
    <w:rsid w:val="00692ACD"/>
    <w:rsid w:val="006B5A78"/>
    <w:rsid w:val="006B5F2A"/>
    <w:rsid w:val="006C03DF"/>
    <w:rsid w:val="007027B1"/>
    <w:rsid w:val="00705527"/>
    <w:rsid w:val="0073417A"/>
    <w:rsid w:val="007400ED"/>
    <w:rsid w:val="00747C0D"/>
    <w:rsid w:val="007A7852"/>
    <w:rsid w:val="007C328A"/>
    <w:rsid w:val="007D1C03"/>
    <w:rsid w:val="007D31A6"/>
    <w:rsid w:val="007E3316"/>
    <w:rsid w:val="007F0B93"/>
    <w:rsid w:val="008304B7"/>
    <w:rsid w:val="008602B0"/>
    <w:rsid w:val="008853BA"/>
    <w:rsid w:val="008C5143"/>
    <w:rsid w:val="00926BF3"/>
    <w:rsid w:val="00936F30"/>
    <w:rsid w:val="00942281"/>
    <w:rsid w:val="00943108"/>
    <w:rsid w:val="00975BF1"/>
    <w:rsid w:val="009A2858"/>
    <w:rsid w:val="009E0287"/>
    <w:rsid w:val="009E2559"/>
    <w:rsid w:val="00A07D40"/>
    <w:rsid w:val="00A46F22"/>
    <w:rsid w:val="00A920D9"/>
    <w:rsid w:val="00AD2AE9"/>
    <w:rsid w:val="00AD527D"/>
    <w:rsid w:val="00B457E1"/>
    <w:rsid w:val="00B93BB0"/>
    <w:rsid w:val="00B95648"/>
    <w:rsid w:val="00BB0B03"/>
    <w:rsid w:val="00BB6CC7"/>
    <w:rsid w:val="00BE3D6D"/>
    <w:rsid w:val="00C01138"/>
    <w:rsid w:val="00C2703B"/>
    <w:rsid w:val="00C41E00"/>
    <w:rsid w:val="00C54609"/>
    <w:rsid w:val="00C5542F"/>
    <w:rsid w:val="00C559ED"/>
    <w:rsid w:val="00C70A75"/>
    <w:rsid w:val="00C70FB9"/>
    <w:rsid w:val="00C9487B"/>
    <w:rsid w:val="00CB777B"/>
    <w:rsid w:val="00CC10D4"/>
    <w:rsid w:val="00CC18C6"/>
    <w:rsid w:val="00CD191F"/>
    <w:rsid w:val="00CF39F2"/>
    <w:rsid w:val="00D1436C"/>
    <w:rsid w:val="00D43197"/>
    <w:rsid w:val="00D52CA1"/>
    <w:rsid w:val="00D64099"/>
    <w:rsid w:val="00D66390"/>
    <w:rsid w:val="00DB114A"/>
    <w:rsid w:val="00DB31B4"/>
    <w:rsid w:val="00DC653D"/>
    <w:rsid w:val="00DD6CD5"/>
    <w:rsid w:val="00DD7FA8"/>
    <w:rsid w:val="00DF3D55"/>
    <w:rsid w:val="00E13752"/>
    <w:rsid w:val="00E26C60"/>
    <w:rsid w:val="00E316F0"/>
    <w:rsid w:val="00E33442"/>
    <w:rsid w:val="00E91C3F"/>
    <w:rsid w:val="00EC0CED"/>
    <w:rsid w:val="00EE662E"/>
    <w:rsid w:val="00F05F03"/>
    <w:rsid w:val="00F227A6"/>
    <w:rsid w:val="00F35C4D"/>
    <w:rsid w:val="00F44B24"/>
    <w:rsid w:val="00F44FF3"/>
    <w:rsid w:val="00F72C15"/>
    <w:rsid w:val="00F87106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0D07C"/>
  <w15:docId w15:val="{ABBBF0CB-0101-4C50-AF55-CD755AF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6B61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D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A1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42A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0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96"/>
  </w:style>
  <w:style w:type="paragraph" w:styleId="Footer">
    <w:name w:val="footer"/>
    <w:basedOn w:val="Normal"/>
    <w:link w:val="FooterChar"/>
    <w:uiPriority w:val="99"/>
    <w:unhideWhenUsed/>
    <w:rsid w:val="00620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858"/>
    <w:rPr>
      <w:color w:val="605E5C"/>
      <w:shd w:val="clear" w:color="auto" w:fill="E1DFDD"/>
    </w:rPr>
  </w:style>
  <w:style w:type="paragraph" w:customStyle="1" w:styleId="Default">
    <w:name w:val="Default"/>
    <w:rsid w:val="00442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326B61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rsid w:val="00326B61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26B6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26B61"/>
    <w:pPr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6B6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326B61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26B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7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0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partment">
    <w:name w:val="department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m">
    <w:name w:val="room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">
    <w:name w:val="tel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F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70AD"/>
    <w:rPr>
      <w:color w:val="605E5C"/>
      <w:shd w:val="clear" w:color="auto" w:fill="E1DFDD"/>
    </w:rPr>
  </w:style>
  <w:style w:type="paragraph" w:customStyle="1" w:styleId="ResumeHeading">
    <w:name w:val="Resume Heading"/>
    <w:basedOn w:val="Heading3"/>
    <w:link w:val="ResumeHeadingChar"/>
    <w:qFormat/>
    <w:rsid w:val="00150896"/>
    <w:pPr>
      <w:spacing w:before="0" w:line="240" w:lineRule="auto"/>
    </w:pPr>
    <w:rPr>
      <w:rFonts w:ascii="Times New Roman" w:hAnsi="Times New Roman" w:cs="Times New Roman"/>
      <w:b/>
      <w:bCs/>
      <w:color w:val="004A64"/>
    </w:rPr>
  </w:style>
  <w:style w:type="character" w:customStyle="1" w:styleId="ResumeHeadingChar">
    <w:name w:val="Resume Heading Char"/>
    <w:basedOn w:val="Heading3Char"/>
    <w:link w:val="ResumeHeading"/>
    <w:rsid w:val="00150896"/>
    <w:rPr>
      <w:rFonts w:ascii="Times New Roman" w:eastAsiaTheme="majorEastAsia" w:hAnsi="Times New Roman" w:cs="Times New Roman"/>
      <w:b/>
      <w:bCs/>
      <w:color w:val="004A64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185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408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0912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57421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0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2096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8576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0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812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14003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43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1834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03679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1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6645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5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ykstra@calvi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616-(630)%20291-9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vin.edu/directory/people/stuart-dyks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AFEC1-C7B7-4EF6-ACD1-B4E49073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</dc:creator>
  <cp:lastModifiedBy>Tiffany Kajiwara</cp:lastModifiedBy>
  <cp:revision>2</cp:revision>
  <cp:lastPrinted>2018-11-23T22:34:00Z</cp:lastPrinted>
  <dcterms:created xsi:type="dcterms:W3CDTF">2021-03-12T17:58:00Z</dcterms:created>
  <dcterms:modified xsi:type="dcterms:W3CDTF">2021-03-12T17:58:00Z</dcterms:modified>
</cp:coreProperties>
</file>